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DAC47" w14:textId="3F9F4EEA" w:rsidR="00B3438A" w:rsidRPr="00B3438A" w:rsidRDefault="00B3438A" w:rsidP="00423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Minutes of a Regular Meeting for the Village of Cerro Gordo</w:t>
      </w:r>
    </w:p>
    <w:p w14:paraId="5AB6C7E1" w14:textId="62C33E7C" w:rsidR="00B3438A" w:rsidRPr="00B3438A" w:rsidRDefault="00A86F52" w:rsidP="00423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16</w:t>
      </w:r>
      <w:r w:rsidR="00B3438A" w:rsidRPr="00B3438A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4DEE076A" w14:textId="77777777" w:rsidR="004239B2" w:rsidRPr="00404D4F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 </w:t>
      </w:r>
    </w:p>
    <w:p w14:paraId="09067FAC" w14:textId="257328B9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The monthly meeting of the Mayor and Board of Trustees met at 6:00 PM on September 16, 2024, in the Village Hall.  The following members were present: President Powers, Trustee Frazier, Trustee Walsh, Trustee Hyde, Trustee Frydenger, Trustee Keirl, ADPW Jereme Endrizzi Treasurer Samantha Schenkel, Attorney Susan Nicholas, and Clerk Tina McCarty - absent</w:t>
      </w:r>
    </w:p>
    <w:p w14:paraId="595CA520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  </w:t>
      </w:r>
    </w:p>
    <w:p w14:paraId="5237ACF1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 xml:space="preserve">CALL TO ORDER </w:t>
      </w:r>
    </w:p>
    <w:p w14:paraId="3CF27E1B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   </w:t>
      </w:r>
    </w:p>
    <w:p w14:paraId="3DDCA282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 xml:space="preserve">Public Forum </w:t>
      </w:r>
    </w:p>
    <w:p w14:paraId="545320C1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Tony Kirkman and Nikki Mann were present to discuss the Piatt County Mental Health Center Referendum on the Ballot November 2024.</w:t>
      </w:r>
    </w:p>
    <w:p w14:paraId="141C698D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 </w:t>
      </w:r>
    </w:p>
    <w:p w14:paraId="210A0D1B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I.  Consent Agenda</w:t>
      </w:r>
    </w:p>
    <w:p w14:paraId="19A59835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      A.  Approve minutes: Regular Board Meeting – August 19, 2024</w:t>
      </w:r>
    </w:p>
    <w:p w14:paraId="00CCE31A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 xml:space="preserve">      B.  Approve claims report. </w:t>
      </w:r>
    </w:p>
    <w:p w14:paraId="4F31189D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      C.  Approve financial reports.</w:t>
      </w:r>
    </w:p>
    <w:p w14:paraId="298A1368" w14:textId="75034494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 xml:space="preserve">            Discussion on missing Meeting </w:t>
      </w:r>
      <w:r w:rsidR="0020171E" w:rsidRPr="00404D4F">
        <w:rPr>
          <w:rFonts w:ascii="Times New Roman" w:hAnsi="Times New Roman" w:cs="Times New Roman"/>
          <w:sz w:val="24"/>
          <w:szCs w:val="24"/>
        </w:rPr>
        <w:t>M</w:t>
      </w:r>
      <w:r w:rsidRPr="00B3438A">
        <w:rPr>
          <w:rFonts w:ascii="Times New Roman" w:hAnsi="Times New Roman" w:cs="Times New Roman"/>
          <w:sz w:val="24"/>
          <w:szCs w:val="24"/>
        </w:rPr>
        <w:t xml:space="preserve">inutes </w:t>
      </w:r>
      <w:r w:rsidR="0020171E" w:rsidRPr="00B3438A">
        <w:rPr>
          <w:rFonts w:ascii="Times New Roman" w:hAnsi="Times New Roman" w:cs="Times New Roman"/>
          <w:sz w:val="24"/>
          <w:szCs w:val="24"/>
        </w:rPr>
        <w:t>missing financial reports</w:t>
      </w:r>
      <w:r w:rsidR="0020171E" w:rsidRPr="00404D4F">
        <w:rPr>
          <w:rFonts w:ascii="Times New Roman" w:hAnsi="Times New Roman" w:cs="Times New Roman"/>
          <w:sz w:val="24"/>
          <w:szCs w:val="24"/>
        </w:rPr>
        <w:t xml:space="preserve"> </w:t>
      </w:r>
      <w:r w:rsidRPr="00B3438A">
        <w:rPr>
          <w:rFonts w:ascii="Times New Roman" w:hAnsi="Times New Roman" w:cs="Times New Roman"/>
          <w:sz w:val="24"/>
          <w:szCs w:val="24"/>
        </w:rPr>
        <w:t xml:space="preserve">from August Board meeting. </w:t>
      </w:r>
      <w:proofErr w:type="gramStart"/>
      <w:r w:rsidRPr="00B3438A">
        <w:rPr>
          <w:rFonts w:ascii="Times New Roman" w:hAnsi="Times New Roman" w:cs="Times New Roman"/>
          <w:sz w:val="24"/>
          <w:szCs w:val="24"/>
        </w:rPr>
        <w:t>MOTION</w:t>
      </w:r>
      <w:proofErr w:type="gramEnd"/>
      <w:r w:rsidRPr="00B3438A">
        <w:rPr>
          <w:rFonts w:ascii="Times New Roman" w:hAnsi="Times New Roman" w:cs="Times New Roman"/>
          <w:sz w:val="24"/>
          <w:szCs w:val="24"/>
        </w:rPr>
        <w:t xml:space="preserve"> to approve the claims report ONLY and table the approval of the August meeting </w:t>
      </w:r>
      <w:proofErr w:type="gramStart"/>
      <w:r w:rsidRPr="00B3438A">
        <w:rPr>
          <w:rFonts w:ascii="Times New Roman" w:hAnsi="Times New Roman" w:cs="Times New Roman"/>
          <w:sz w:val="24"/>
          <w:szCs w:val="24"/>
        </w:rPr>
        <w:t>minutes</w:t>
      </w:r>
      <w:proofErr w:type="gramEnd"/>
      <w:r w:rsidRPr="00B3438A">
        <w:rPr>
          <w:rFonts w:ascii="Times New Roman" w:hAnsi="Times New Roman" w:cs="Times New Roman"/>
          <w:sz w:val="24"/>
          <w:szCs w:val="24"/>
        </w:rPr>
        <w:t xml:space="preserve"> and financial report was made by Trustee Frazier, seconded Trustee Hyde, Roll Call: all Yeas. Motion carried by Omnibus</w:t>
      </w:r>
      <w:r w:rsidRPr="00B34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38A">
        <w:rPr>
          <w:rFonts w:ascii="Times New Roman" w:hAnsi="Times New Roman" w:cs="Times New Roman"/>
          <w:sz w:val="24"/>
          <w:szCs w:val="24"/>
        </w:rPr>
        <w:t>Vote</w:t>
      </w:r>
      <w:r w:rsidRPr="00B343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174FF4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6630EF1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II.  Water Adjustments</w:t>
      </w:r>
    </w:p>
    <w:p w14:paraId="01412273" w14:textId="7EBA22C3" w:rsidR="00B3438A" w:rsidRPr="00404D4F" w:rsidRDefault="00C3003E" w:rsidP="00C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D4F">
        <w:rPr>
          <w:rFonts w:ascii="Times New Roman" w:hAnsi="Times New Roman" w:cs="Times New Roman"/>
          <w:sz w:val="24"/>
          <w:szCs w:val="24"/>
        </w:rPr>
        <w:t xml:space="preserve">        - </w:t>
      </w:r>
      <w:r w:rsidR="00B3438A" w:rsidRPr="00404D4F">
        <w:rPr>
          <w:rFonts w:ascii="Times New Roman" w:hAnsi="Times New Roman" w:cs="Times New Roman"/>
          <w:sz w:val="24"/>
          <w:szCs w:val="24"/>
        </w:rPr>
        <w:t xml:space="preserve">Motion was made by Trustee Frazier, seconded by Trustee Keirl, to approve water adjustment for Tim Witts July water bill total adjustment $119.05 roll call all yeas,   </w:t>
      </w:r>
    </w:p>
    <w:p w14:paraId="3AD342A9" w14:textId="45FBF238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      </w:t>
      </w:r>
      <w:r w:rsidR="00C3003E" w:rsidRPr="00404D4F">
        <w:rPr>
          <w:rFonts w:ascii="Times New Roman" w:hAnsi="Times New Roman" w:cs="Times New Roman"/>
          <w:sz w:val="24"/>
          <w:szCs w:val="24"/>
        </w:rPr>
        <w:t xml:space="preserve">- </w:t>
      </w:r>
      <w:r w:rsidRPr="00B3438A">
        <w:rPr>
          <w:rFonts w:ascii="Times New Roman" w:hAnsi="Times New Roman" w:cs="Times New Roman"/>
          <w:sz w:val="24"/>
          <w:szCs w:val="24"/>
        </w:rPr>
        <w:t xml:space="preserve">Motion was made by Trustee Frazier, seconded by Trustee Hyde, to approve water adjustment for Tim Witts August water bill total adjustment was $68.97 roll call all </w:t>
      </w:r>
      <w:proofErr w:type="gramStart"/>
      <w:r w:rsidRPr="00B3438A">
        <w:rPr>
          <w:rFonts w:ascii="Times New Roman" w:hAnsi="Times New Roman" w:cs="Times New Roman"/>
          <w:sz w:val="24"/>
          <w:szCs w:val="24"/>
        </w:rPr>
        <w:t>yeas</w:t>
      </w:r>
      <w:proofErr w:type="gramEnd"/>
      <w:r w:rsidRPr="00B34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78491" w14:textId="136AF95F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 </w:t>
      </w:r>
    </w:p>
    <w:p w14:paraId="5D65716F" w14:textId="2B63F785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 xml:space="preserve">III.  Unfinished </w:t>
      </w:r>
      <w:r w:rsidR="00564090" w:rsidRPr="00404D4F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183F6BD1" w14:textId="7DAD2FE7" w:rsidR="001B0924" w:rsidRPr="00404D4F" w:rsidRDefault="00D470D7" w:rsidP="00F56241">
      <w:pPr>
        <w:pStyle w:val="Standard"/>
        <w:tabs>
          <w:tab w:val="left" w:pos="810"/>
        </w:tabs>
        <w:rPr>
          <w:kern w:val="20"/>
        </w:rPr>
      </w:pPr>
      <w:r w:rsidRPr="00404D4F">
        <w:t>A.</w:t>
      </w:r>
      <w:r w:rsidRPr="00404D4F">
        <w:rPr>
          <w:b/>
          <w:bCs/>
        </w:rPr>
        <w:t xml:space="preserve">  </w:t>
      </w:r>
      <w:r w:rsidR="001B0924" w:rsidRPr="00404D4F">
        <w:rPr>
          <w:color w:val="1C1C1C"/>
          <w:kern w:val="20"/>
        </w:rPr>
        <w:t>Discussion / Action on Tank Painting (water tower)/controls update</w:t>
      </w:r>
    </w:p>
    <w:p w14:paraId="742705B7" w14:textId="6D88166C" w:rsidR="00A5227D" w:rsidRPr="00404D4F" w:rsidRDefault="001B0924" w:rsidP="00F56241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4D4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3003E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68EE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Wyatt </w:t>
      </w:r>
      <w:r w:rsidR="00CC04A2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Schlabach presented an update on the Water Treatment Plant </w:t>
      </w:r>
      <w:r w:rsidR="00B440DF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controls. </w:t>
      </w:r>
      <w:r w:rsidR="006B1579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Fehr Graham requested additional money to design/build a room on the south side of the plant to house new </w:t>
      </w:r>
      <w:r w:rsidR="0024314A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control system buildout during process/final placement. </w:t>
      </w:r>
      <w:proofErr w:type="gramStart"/>
      <w:r w:rsidR="00793296" w:rsidRPr="00404D4F">
        <w:rPr>
          <w:rFonts w:ascii="Times New Roman" w:hAnsi="Times New Roman" w:cs="Times New Roman"/>
          <w:color w:val="000000"/>
          <w:sz w:val="24"/>
          <w:szCs w:val="24"/>
        </w:rPr>
        <w:t>The additional</w:t>
      </w:r>
      <w:proofErr w:type="gramEnd"/>
      <w:r w:rsidR="00793296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 funds can be added to the IEPA loan.</w:t>
      </w:r>
    </w:p>
    <w:p w14:paraId="0AFA4B6C" w14:textId="49C9E704" w:rsidR="00D470D7" w:rsidRPr="00404D4F" w:rsidRDefault="00A5227D" w:rsidP="00F56241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4D4F">
        <w:rPr>
          <w:rFonts w:ascii="Times New Roman" w:hAnsi="Times New Roman" w:cs="Times New Roman"/>
          <w:color w:val="1C1C1C"/>
          <w:sz w:val="24"/>
          <w:szCs w:val="24"/>
        </w:rPr>
        <w:t>-  Motion was made by Trustee Frazier, seconded by Trustee Keirl to approve up to $</w:t>
      </w:r>
      <w:r w:rsidR="00793296" w:rsidRPr="00404D4F">
        <w:rPr>
          <w:rFonts w:ascii="Times New Roman" w:hAnsi="Times New Roman" w:cs="Times New Roman"/>
          <w:color w:val="1C1C1C"/>
          <w:sz w:val="24"/>
          <w:szCs w:val="24"/>
        </w:rPr>
        <w:t>34</w:t>
      </w:r>
      <w:r w:rsidRPr="00404D4F">
        <w:rPr>
          <w:rFonts w:ascii="Times New Roman" w:hAnsi="Times New Roman" w:cs="Times New Roman"/>
          <w:color w:val="1C1C1C"/>
          <w:sz w:val="24"/>
          <w:szCs w:val="24"/>
        </w:rPr>
        <w:t>,</w:t>
      </w:r>
      <w:r w:rsidR="00793296" w:rsidRPr="00404D4F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Pr="00404D4F">
        <w:rPr>
          <w:rFonts w:ascii="Times New Roman" w:hAnsi="Times New Roman" w:cs="Times New Roman"/>
          <w:color w:val="1C1C1C"/>
          <w:sz w:val="24"/>
          <w:szCs w:val="24"/>
        </w:rPr>
        <w:t xml:space="preserve">00 to </w:t>
      </w:r>
      <w:r w:rsidR="00793296" w:rsidRPr="00404D4F">
        <w:rPr>
          <w:rFonts w:ascii="Times New Roman" w:hAnsi="Times New Roman" w:cs="Times New Roman"/>
          <w:color w:val="1C1C1C"/>
          <w:sz w:val="24"/>
          <w:szCs w:val="24"/>
        </w:rPr>
        <w:t xml:space="preserve">design and build a new control </w:t>
      </w:r>
      <w:r w:rsidR="00511486" w:rsidRPr="00404D4F">
        <w:rPr>
          <w:rFonts w:ascii="Times New Roman" w:hAnsi="Times New Roman" w:cs="Times New Roman"/>
          <w:color w:val="1C1C1C"/>
          <w:sz w:val="24"/>
          <w:szCs w:val="24"/>
        </w:rPr>
        <w:t>room</w:t>
      </w:r>
      <w:r w:rsidRPr="00404D4F">
        <w:rPr>
          <w:rFonts w:ascii="Times New Roman" w:hAnsi="Times New Roman" w:cs="Times New Roman"/>
          <w:color w:val="1C1C1C"/>
          <w:sz w:val="24"/>
          <w:szCs w:val="24"/>
        </w:rPr>
        <w:t>. Roll call Frazier yes, Keirl yes, Frydenger yes, Walsh yes, Hyde no. motion carried</w:t>
      </w:r>
      <w:r w:rsidR="006B1579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7A5C61" w14:textId="2ED4E109" w:rsidR="001B0924" w:rsidRPr="00404D4F" w:rsidRDefault="00D470D7" w:rsidP="00F562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4D4F">
        <w:rPr>
          <w:rFonts w:ascii="Times New Roman" w:hAnsi="Times New Roman" w:cs="Times New Roman"/>
          <w:color w:val="1C1C1C"/>
          <w:kern w:val="20"/>
          <w:sz w:val="24"/>
          <w:szCs w:val="24"/>
        </w:rPr>
        <w:t xml:space="preserve">B.  </w:t>
      </w:r>
      <w:r w:rsidR="001B0924" w:rsidRPr="00404D4F">
        <w:rPr>
          <w:rFonts w:ascii="Times New Roman" w:hAnsi="Times New Roman" w:cs="Times New Roman"/>
          <w:color w:val="1C1C1C"/>
          <w:kern w:val="20"/>
          <w:sz w:val="24"/>
          <w:szCs w:val="24"/>
        </w:rPr>
        <w:t>Discussion / Action on 207 E South Street demo-next steps (Masonry Work)</w:t>
      </w:r>
    </w:p>
    <w:p w14:paraId="3620B342" w14:textId="2E7B3ED6" w:rsidR="00D470D7" w:rsidRPr="00404D4F" w:rsidRDefault="001B0924" w:rsidP="00F56241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4D4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74166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FG </w:t>
      </w:r>
      <w:r w:rsidR="000E5A82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requested payment to </w:t>
      </w:r>
      <w:r w:rsidR="0069675B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Kross Masonry in the amount of $14,400.00 for work accomplished to date. </w:t>
      </w:r>
      <w:r w:rsidR="00955E6F" w:rsidRPr="00404D4F">
        <w:rPr>
          <w:rFonts w:ascii="Times New Roman" w:hAnsi="Times New Roman" w:cs="Times New Roman"/>
          <w:color w:val="000000"/>
          <w:sz w:val="24"/>
          <w:szCs w:val="24"/>
        </w:rPr>
        <w:t>Motion was made by Trustee Frazier, seconded by Trustee Keirl, to approve payment to Kloss Mason</w:t>
      </w:r>
      <w:r w:rsidR="00C74166" w:rsidRPr="00404D4F">
        <w:rPr>
          <w:rFonts w:ascii="Times New Roman" w:hAnsi="Times New Roman" w:cs="Times New Roman"/>
          <w:color w:val="000000"/>
          <w:sz w:val="24"/>
          <w:szCs w:val="24"/>
        </w:rPr>
        <w:t>ry in the amount of $14,400.00</w:t>
      </w:r>
      <w:r w:rsidR="00955E6F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. Roll call all </w:t>
      </w:r>
      <w:proofErr w:type="gramStart"/>
      <w:r w:rsidR="00955E6F" w:rsidRPr="00404D4F">
        <w:rPr>
          <w:rFonts w:ascii="Times New Roman" w:hAnsi="Times New Roman" w:cs="Times New Roman"/>
          <w:color w:val="000000"/>
          <w:sz w:val="24"/>
          <w:szCs w:val="24"/>
        </w:rPr>
        <w:t>yeas</w:t>
      </w:r>
      <w:proofErr w:type="gramEnd"/>
      <w:r w:rsidR="00955E6F" w:rsidRPr="00404D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32C825" w14:textId="35B0AF9B" w:rsidR="00024EA5" w:rsidRPr="00404D4F" w:rsidRDefault="00024EA5" w:rsidP="00024EA5">
      <w:pPr>
        <w:pStyle w:val="Standard"/>
        <w:ind w:firstLine="720"/>
        <w:rPr>
          <w:kern w:val="20"/>
        </w:rPr>
      </w:pPr>
      <w:r w:rsidRPr="00404D4F">
        <w:rPr>
          <w:color w:val="1C1C1C"/>
          <w:kern w:val="20"/>
        </w:rPr>
        <w:t xml:space="preserve">- The Board agreed on a brick color for the outside of 207 E. South Street </w:t>
      </w:r>
    </w:p>
    <w:p w14:paraId="47840FFF" w14:textId="0B6DC396" w:rsidR="00024EA5" w:rsidRPr="00404D4F" w:rsidRDefault="00D470D7" w:rsidP="00F56241">
      <w:pPr>
        <w:spacing w:after="0" w:line="240" w:lineRule="auto"/>
        <w:rPr>
          <w:rFonts w:ascii="Times New Roman" w:hAnsi="Times New Roman" w:cs="Times New Roman"/>
          <w:color w:val="1C1C1C"/>
          <w:kern w:val="20"/>
          <w:sz w:val="24"/>
          <w:szCs w:val="24"/>
        </w:rPr>
      </w:pPr>
      <w:r w:rsidRPr="00404D4F">
        <w:rPr>
          <w:rFonts w:ascii="Times New Roman" w:hAnsi="Times New Roman" w:cs="Times New Roman"/>
          <w:color w:val="1C1C1C"/>
          <w:kern w:val="20"/>
          <w:sz w:val="24"/>
          <w:szCs w:val="24"/>
        </w:rPr>
        <w:t>C.</w:t>
      </w:r>
      <w:r w:rsidR="00564090" w:rsidRPr="00404D4F">
        <w:rPr>
          <w:rFonts w:ascii="Times New Roman" w:hAnsi="Times New Roman" w:cs="Times New Roman"/>
          <w:color w:val="1C1C1C"/>
          <w:kern w:val="20"/>
          <w:sz w:val="24"/>
          <w:szCs w:val="24"/>
        </w:rPr>
        <w:t xml:space="preserve">  </w:t>
      </w:r>
      <w:r w:rsidR="001B0924" w:rsidRPr="00404D4F">
        <w:rPr>
          <w:rFonts w:ascii="Times New Roman" w:hAnsi="Times New Roman" w:cs="Times New Roman"/>
          <w:color w:val="1C1C1C"/>
          <w:kern w:val="20"/>
          <w:sz w:val="24"/>
          <w:szCs w:val="24"/>
        </w:rPr>
        <w:t>Discussion / Action on MFT</w:t>
      </w:r>
    </w:p>
    <w:p w14:paraId="1C0763D6" w14:textId="76C50F15" w:rsidR="001B0924" w:rsidRPr="00404D4F" w:rsidRDefault="00097EC6" w:rsidP="002736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- FG requested </w:t>
      </w:r>
      <w:proofErr w:type="gramStart"/>
      <w:r w:rsidRPr="00404D4F">
        <w:rPr>
          <w:rFonts w:ascii="Times New Roman" w:hAnsi="Times New Roman" w:cs="Times New Roman"/>
          <w:color w:val="000000"/>
          <w:sz w:val="24"/>
          <w:szCs w:val="24"/>
        </w:rPr>
        <w:t>an agreement/funds</w:t>
      </w:r>
      <w:proofErr w:type="gramEnd"/>
      <w:r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 for additional services to design</w:t>
      </w:r>
      <w:r w:rsidR="00A76D30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0EA2">
        <w:rPr>
          <w:rFonts w:ascii="Times New Roman" w:hAnsi="Times New Roman" w:cs="Times New Roman"/>
          <w:color w:val="000000"/>
          <w:sz w:val="24"/>
          <w:szCs w:val="24"/>
        </w:rPr>
        <w:t>storm</w:t>
      </w:r>
      <w:r w:rsidR="00A76D30" w:rsidRPr="00404D4F">
        <w:rPr>
          <w:rFonts w:ascii="Times New Roman" w:hAnsi="Times New Roman" w:cs="Times New Roman"/>
          <w:color w:val="000000"/>
          <w:sz w:val="24"/>
          <w:szCs w:val="24"/>
        </w:rPr>
        <w:t xml:space="preserve"> water re-routing and changes to ADA Sidewalk plan. Discussion on direction of the changes, but </w:t>
      </w:r>
      <w:r w:rsidR="00A76D30" w:rsidRPr="00404D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this item was </w:t>
      </w:r>
      <w:r w:rsidR="00533266" w:rsidRPr="00404D4F">
        <w:rPr>
          <w:rFonts w:ascii="Times New Roman" w:hAnsi="Times New Roman" w:cs="Times New Roman"/>
          <w:color w:val="000000"/>
          <w:sz w:val="24"/>
          <w:szCs w:val="24"/>
        </w:rPr>
        <w:t>tabled until DPW could weigh in, as the Board is unaware of the request/approval for discussed changes.</w:t>
      </w:r>
    </w:p>
    <w:p w14:paraId="628DD923" w14:textId="57F864C1" w:rsidR="001B0924" w:rsidRPr="00404D4F" w:rsidRDefault="00D470D7" w:rsidP="00F56241">
      <w:pPr>
        <w:pStyle w:val="Standard"/>
        <w:rPr>
          <w:color w:val="1C1C1C"/>
          <w:kern w:val="20"/>
        </w:rPr>
      </w:pPr>
      <w:r w:rsidRPr="00404D4F">
        <w:rPr>
          <w:color w:val="1C1C1C"/>
          <w:kern w:val="20"/>
        </w:rPr>
        <w:t>D</w:t>
      </w:r>
      <w:r w:rsidR="001B0924" w:rsidRPr="00404D4F">
        <w:rPr>
          <w:color w:val="1C1C1C"/>
          <w:kern w:val="20"/>
        </w:rPr>
        <w:t>.</w:t>
      </w:r>
      <w:r w:rsidRPr="00404D4F">
        <w:rPr>
          <w:color w:val="1C1C1C"/>
          <w:kern w:val="20"/>
        </w:rPr>
        <w:t xml:space="preserve">  </w:t>
      </w:r>
      <w:r w:rsidR="001B0924" w:rsidRPr="00404D4F">
        <w:rPr>
          <w:color w:val="1C1C1C"/>
          <w:kern w:val="20"/>
        </w:rPr>
        <w:t>Discussion/ Action on South Street sidewalk improvement / paving preliminary engineering.</w:t>
      </w:r>
    </w:p>
    <w:p w14:paraId="659F771E" w14:textId="77D4F258" w:rsidR="00533266" w:rsidRPr="00404D4F" w:rsidRDefault="00533266" w:rsidP="002736FF">
      <w:pPr>
        <w:pStyle w:val="Standard"/>
        <w:ind w:left="720"/>
        <w:rPr>
          <w:kern w:val="20"/>
        </w:rPr>
      </w:pPr>
      <w:r w:rsidRPr="00404D4F">
        <w:rPr>
          <w:color w:val="1C1C1C"/>
          <w:kern w:val="20"/>
        </w:rPr>
        <w:t xml:space="preserve">- </w:t>
      </w:r>
      <w:r w:rsidR="00707457" w:rsidRPr="00404D4F">
        <w:rPr>
          <w:color w:val="1C1C1C"/>
          <w:kern w:val="20"/>
        </w:rPr>
        <w:t>Wyatt will follow up with Jason (FG engineer) on required items and email the Village for any additional items to complete preliminary engineering.</w:t>
      </w:r>
    </w:p>
    <w:p w14:paraId="24494FF7" w14:textId="523C0FC7" w:rsidR="00D470D7" w:rsidRPr="00404D4F" w:rsidRDefault="00D470D7" w:rsidP="00F56241">
      <w:pPr>
        <w:pStyle w:val="Standard"/>
        <w:rPr>
          <w:color w:val="1C1C1C"/>
          <w:kern w:val="20"/>
        </w:rPr>
      </w:pPr>
      <w:r w:rsidRPr="00404D4F">
        <w:rPr>
          <w:color w:val="1C1C1C"/>
          <w:kern w:val="20"/>
        </w:rPr>
        <w:t>E</w:t>
      </w:r>
      <w:r w:rsidR="001B0924" w:rsidRPr="00404D4F">
        <w:rPr>
          <w:color w:val="1C1C1C"/>
          <w:kern w:val="20"/>
        </w:rPr>
        <w:t>.</w:t>
      </w:r>
      <w:r w:rsidR="00564090" w:rsidRPr="00404D4F">
        <w:rPr>
          <w:color w:val="1C1C1C"/>
          <w:kern w:val="20"/>
        </w:rPr>
        <w:t xml:space="preserve">  </w:t>
      </w:r>
      <w:r w:rsidR="001B0924" w:rsidRPr="00404D4F">
        <w:rPr>
          <w:color w:val="1C1C1C"/>
          <w:kern w:val="20"/>
        </w:rPr>
        <w:t>Discussion/ Action on Lead Service inventory grant and inventory project</w:t>
      </w:r>
    </w:p>
    <w:p w14:paraId="0FEA9510" w14:textId="145C38B8" w:rsidR="00A65FC8" w:rsidRPr="00404D4F" w:rsidRDefault="00A65FC8" w:rsidP="002736FF">
      <w:pPr>
        <w:pStyle w:val="Standard"/>
        <w:ind w:left="720"/>
        <w:rPr>
          <w:kern w:val="20"/>
        </w:rPr>
      </w:pPr>
      <w:r w:rsidRPr="00404D4F">
        <w:rPr>
          <w:color w:val="1C1C1C"/>
          <w:kern w:val="20"/>
        </w:rPr>
        <w:t xml:space="preserve">- </w:t>
      </w:r>
      <w:r w:rsidR="009A62AB" w:rsidRPr="00404D4F">
        <w:rPr>
          <w:color w:val="1C1C1C"/>
          <w:kern w:val="20"/>
        </w:rPr>
        <w:t xml:space="preserve">Trustee Walsh had a question regarding </w:t>
      </w:r>
      <w:r w:rsidR="00EB22E7" w:rsidRPr="00404D4F">
        <w:rPr>
          <w:color w:val="1C1C1C"/>
          <w:kern w:val="20"/>
        </w:rPr>
        <w:t xml:space="preserve">IEPA Letter in package Missing Items and </w:t>
      </w:r>
      <w:r w:rsidR="002416A5" w:rsidRPr="00404D4F">
        <w:rPr>
          <w:color w:val="1C1C1C"/>
          <w:kern w:val="20"/>
        </w:rPr>
        <w:t>plan to rectify. Wyatt will follow up with Kyle (FG Engineer) on progress after Kyle received information from the Village and next steps.</w:t>
      </w:r>
    </w:p>
    <w:p w14:paraId="270656A4" w14:textId="62C52D5F" w:rsidR="001B0924" w:rsidRPr="00404D4F" w:rsidRDefault="00D470D7" w:rsidP="00F56241">
      <w:pPr>
        <w:pStyle w:val="Standard"/>
        <w:rPr>
          <w:color w:val="1C1C1C"/>
          <w:kern w:val="20"/>
        </w:rPr>
      </w:pPr>
      <w:r w:rsidRPr="00404D4F">
        <w:rPr>
          <w:kern w:val="20"/>
        </w:rPr>
        <w:t xml:space="preserve">F.  </w:t>
      </w:r>
      <w:r w:rsidR="001B0924" w:rsidRPr="00404D4F">
        <w:rPr>
          <w:color w:val="1C1C1C"/>
          <w:kern w:val="20"/>
        </w:rPr>
        <w:t>Discussion / Action on 209, 211, &amp; 213 South Street Exterior inspections</w:t>
      </w:r>
      <w:r w:rsidR="004E00E4" w:rsidRPr="00404D4F">
        <w:rPr>
          <w:color w:val="1C1C1C"/>
          <w:kern w:val="20"/>
        </w:rPr>
        <w:t>.</w:t>
      </w:r>
    </w:p>
    <w:p w14:paraId="2C9D5D0E" w14:textId="1685ABF3" w:rsidR="004E00E4" w:rsidRPr="00404D4F" w:rsidRDefault="004E00E4" w:rsidP="002736FF">
      <w:pPr>
        <w:pStyle w:val="Standard"/>
        <w:ind w:left="720"/>
        <w:rPr>
          <w:color w:val="1C1C1C"/>
          <w:kern w:val="20"/>
        </w:rPr>
      </w:pPr>
      <w:r w:rsidRPr="00404D4F">
        <w:rPr>
          <w:color w:val="1C1C1C"/>
          <w:kern w:val="20"/>
        </w:rPr>
        <w:t xml:space="preserve">- </w:t>
      </w:r>
      <w:r w:rsidR="00273137" w:rsidRPr="00404D4F">
        <w:rPr>
          <w:color w:val="1C1C1C"/>
          <w:kern w:val="20"/>
        </w:rPr>
        <w:t>Attorney Nicholas asked if any action had been taken so far, and the Board was unaware of any. Attorney asked for Board recommendations of further action. Consen</w:t>
      </w:r>
      <w:r w:rsidR="00013B43" w:rsidRPr="00404D4F">
        <w:rPr>
          <w:color w:val="1C1C1C"/>
          <w:kern w:val="20"/>
        </w:rPr>
        <w:t>sus on Attorney drafting a</w:t>
      </w:r>
      <w:r w:rsidR="002F49C2" w:rsidRPr="00404D4F">
        <w:rPr>
          <w:color w:val="1C1C1C"/>
          <w:kern w:val="20"/>
        </w:rPr>
        <w:t xml:space="preserve">nother Abatement Letter with wording </w:t>
      </w:r>
      <w:r w:rsidR="0047529E" w:rsidRPr="00404D4F">
        <w:rPr>
          <w:color w:val="1C1C1C"/>
          <w:kern w:val="20"/>
        </w:rPr>
        <w:t>of potential litigation if no improvements/promise of improvements within 30 days of letter receipt.</w:t>
      </w:r>
    </w:p>
    <w:p w14:paraId="098B28A3" w14:textId="54DEF8E5" w:rsidR="00B70DEF" w:rsidRPr="00404D4F" w:rsidRDefault="00B70DEF" w:rsidP="00F56241">
      <w:pPr>
        <w:pStyle w:val="Standard"/>
        <w:rPr>
          <w:kern w:val="20"/>
        </w:rPr>
      </w:pPr>
      <w:r w:rsidRPr="00404D4F">
        <w:rPr>
          <w:color w:val="1C1C1C"/>
          <w:kern w:val="20"/>
        </w:rPr>
        <w:tab/>
        <w:t xml:space="preserve"> </w:t>
      </w:r>
    </w:p>
    <w:p w14:paraId="0E836E7E" w14:textId="3936970A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       </w:t>
      </w:r>
    </w:p>
    <w:p w14:paraId="6332A2DA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IV.  New Business</w:t>
      </w:r>
    </w:p>
    <w:p w14:paraId="46C2D27C" w14:textId="4CF578C3" w:rsidR="00A03A04" w:rsidRPr="00404D4F" w:rsidRDefault="00384BB8" w:rsidP="00384BB8">
      <w:pPr>
        <w:pStyle w:val="Standard"/>
        <w:numPr>
          <w:ilvl w:val="0"/>
          <w:numId w:val="2"/>
        </w:numPr>
        <w:rPr>
          <w:color w:val="1C1C1C"/>
          <w:kern w:val="20"/>
        </w:rPr>
      </w:pPr>
      <w:bookmarkStart w:id="0" w:name="_Hlk170714188"/>
      <w:bookmarkStart w:id="1" w:name="_Hlk143237304"/>
      <w:r w:rsidRPr="00404D4F">
        <w:rPr>
          <w:color w:val="1C1C1C"/>
          <w:kern w:val="20"/>
        </w:rPr>
        <w:t xml:space="preserve"> </w:t>
      </w:r>
      <w:r w:rsidR="00A03A04" w:rsidRPr="00404D4F">
        <w:rPr>
          <w:color w:val="1C1C1C"/>
          <w:kern w:val="20"/>
        </w:rPr>
        <w:t>Discussion /Action on maintaining Veterans Park</w:t>
      </w:r>
    </w:p>
    <w:p w14:paraId="43FC27E8" w14:textId="67F26A15" w:rsidR="00384BB8" w:rsidRPr="00404D4F" w:rsidRDefault="00B210D5" w:rsidP="00B210D5">
      <w:pPr>
        <w:pStyle w:val="Standard"/>
        <w:ind w:left="720"/>
        <w:rPr>
          <w:color w:val="1C1C1C"/>
          <w:kern w:val="20"/>
        </w:rPr>
      </w:pPr>
      <w:r w:rsidRPr="00404D4F">
        <w:rPr>
          <w:color w:val="1C1C1C"/>
          <w:kern w:val="20"/>
        </w:rPr>
        <w:t xml:space="preserve">- </w:t>
      </w:r>
      <w:r w:rsidR="00384BB8" w:rsidRPr="00404D4F">
        <w:rPr>
          <w:color w:val="1C1C1C"/>
          <w:kern w:val="20"/>
        </w:rPr>
        <w:t xml:space="preserve">Trustee Frydenger </w:t>
      </w:r>
      <w:r w:rsidR="00332BCE" w:rsidRPr="00404D4F">
        <w:rPr>
          <w:color w:val="1C1C1C"/>
          <w:kern w:val="20"/>
        </w:rPr>
        <w:t>presented proposals for Veteran’s Park maintenance/improvements.</w:t>
      </w:r>
      <w:r w:rsidR="001C097B" w:rsidRPr="00404D4F">
        <w:rPr>
          <w:color w:val="1C1C1C"/>
          <w:kern w:val="20"/>
        </w:rPr>
        <w:t xml:space="preserve"> Board requested </w:t>
      </w:r>
      <w:r w:rsidR="0076591D" w:rsidRPr="00404D4F">
        <w:rPr>
          <w:color w:val="1C1C1C"/>
          <w:kern w:val="20"/>
        </w:rPr>
        <w:t xml:space="preserve">Solitude </w:t>
      </w:r>
      <w:r w:rsidR="000B7211" w:rsidRPr="00404D4F">
        <w:rPr>
          <w:color w:val="1C1C1C"/>
          <w:kern w:val="20"/>
        </w:rPr>
        <w:t xml:space="preserve">Lake Management Plan/Contract for 3 years be presented at Oct Meeting for discussion/consideration. </w:t>
      </w:r>
      <w:r w:rsidR="00332BCE" w:rsidRPr="00404D4F">
        <w:rPr>
          <w:color w:val="1C1C1C"/>
          <w:kern w:val="20"/>
        </w:rPr>
        <w:t xml:space="preserve"> Motion was made by Trustee Frazier, seconded by Trustee </w:t>
      </w:r>
      <w:r w:rsidR="004F4FC4" w:rsidRPr="00404D4F">
        <w:rPr>
          <w:color w:val="1C1C1C"/>
          <w:kern w:val="20"/>
        </w:rPr>
        <w:t>Walsh</w:t>
      </w:r>
      <w:r w:rsidR="00332BCE" w:rsidRPr="00404D4F">
        <w:rPr>
          <w:color w:val="1C1C1C"/>
          <w:kern w:val="20"/>
        </w:rPr>
        <w:t xml:space="preserve">, to approve </w:t>
      </w:r>
      <w:r w:rsidR="004F4FC4" w:rsidRPr="00404D4F">
        <w:rPr>
          <w:color w:val="1C1C1C"/>
          <w:kern w:val="20"/>
        </w:rPr>
        <w:t xml:space="preserve">Shoreline Aquatics removal of cattails and </w:t>
      </w:r>
      <w:r w:rsidR="001C097B" w:rsidRPr="00404D4F">
        <w:rPr>
          <w:color w:val="1C1C1C"/>
          <w:kern w:val="20"/>
        </w:rPr>
        <w:t>Mulberry Trees not to exceed $9,500.00</w:t>
      </w:r>
      <w:r w:rsidR="00332BCE" w:rsidRPr="00404D4F">
        <w:rPr>
          <w:color w:val="1C1C1C"/>
          <w:kern w:val="20"/>
        </w:rPr>
        <w:t xml:space="preserve">. Roll call all </w:t>
      </w:r>
      <w:proofErr w:type="gramStart"/>
      <w:r w:rsidR="00332BCE" w:rsidRPr="00404D4F">
        <w:rPr>
          <w:color w:val="1C1C1C"/>
          <w:kern w:val="20"/>
        </w:rPr>
        <w:t>yeas</w:t>
      </w:r>
      <w:proofErr w:type="gramEnd"/>
      <w:r w:rsidR="00332BCE" w:rsidRPr="00404D4F">
        <w:rPr>
          <w:color w:val="1C1C1C"/>
          <w:kern w:val="20"/>
        </w:rPr>
        <w:t>.</w:t>
      </w:r>
    </w:p>
    <w:p w14:paraId="3B11BCEF" w14:textId="77410358" w:rsidR="00A03A04" w:rsidRPr="00404D4F" w:rsidRDefault="00A03A04" w:rsidP="00F56241">
      <w:pPr>
        <w:pStyle w:val="Standard"/>
        <w:numPr>
          <w:ilvl w:val="0"/>
          <w:numId w:val="2"/>
        </w:numPr>
        <w:rPr>
          <w:color w:val="1C1C1C"/>
          <w:kern w:val="20"/>
        </w:rPr>
      </w:pPr>
      <w:r w:rsidRPr="00404D4F">
        <w:rPr>
          <w:color w:val="1C1C1C"/>
          <w:kern w:val="20"/>
        </w:rPr>
        <w:t xml:space="preserve"> Discussion /Action on hiring Kell</w:t>
      </w:r>
      <w:r w:rsidR="00A86F52">
        <w:rPr>
          <w:color w:val="1C1C1C"/>
          <w:kern w:val="20"/>
        </w:rPr>
        <w:t>e</w:t>
      </w:r>
      <w:r w:rsidRPr="00404D4F">
        <w:rPr>
          <w:color w:val="1C1C1C"/>
          <w:kern w:val="20"/>
        </w:rPr>
        <w:t xml:space="preserve">y Morrison </w:t>
      </w:r>
      <w:proofErr w:type="gramStart"/>
      <w:r w:rsidRPr="00404D4F">
        <w:rPr>
          <w:color w:val="1C1C1C"/>
          <w:kern w:val="20"/>
        </w:rPr>
        <w:t>for</w:t>
      </w:r>
      <w:proofErr w:type="gramEnd"/>
      <w:r w:rsidRPr="00404D4F">
        <w:rPr>
          <w:color w:val="1C1C1C"/>
          <w:kern w:val="20"/>
        </w:rPr>
        <w:t xml:space="preserve"> administrative assistant.  </w:t>
      </w:r>
      <w:bookmarkEnd w:id="0"/>
      <w:bookmarkEnd w:id="1"/>
    </w:p>
    <w:p w14:paraId="5A245101" w14:textId="142A412E" w:rsidR="00F77B08" w:rsidRPr="00404D4F" w:rsidRDefault="00B210D5" w:rsidP="00B210D5">
      <w:pPr>
        <w:pStyle w:val="Standard"/>
        <w:ind w:left="750"/>
        <w:rPr>
          <w:color w:val="1C1C1C"/>
          <w:kern w:val="20"/>
        </w:rPr>
      </w:pPr>
      <w:r w:rsidRPr="00404D4F">
        <w:rPr>
          <w:color w:val="1C1C1C"/>
          <w:kern w:val="20"/>
        </w:rPr>
        <w:t xml:space="preserve">- </w:t>
      </w:r>
      <w:r w:rsidR="00F77B08" w:rsidRPr="00404D4F">
        <w:rPr>
          <w:color w:val="1C1C1C"/>
          <w:kern w:val="20"/>
        </w:rPr>
        <w:t>President Powers appointed Kell</w:t>
      </w:r>
      <w:r w:rsidR="00A86F52">
        <w:rPr>
          <w:color w:val="1C1C1C"/>
          <w:kern w:val="20"/>
        </w:rPr>
        <w:t>e</w:t>
      </w:r>
      <w:r w:rsidR="00F77B08" w:rsidRPr="00404D4F">
        <w:rPr>
          <w:color w:val="1C1C1C"/>
          <w:kern w:val="20"/>
        </w:rPr>
        <w:t xml:space="preserve">y Morrison as </w:t>
      </w:r>
      <w:r w:rsidR="00185239" w:rsidRPr="00404D4F">
        <w:rPr>
          <w:color w:val="1C1C1C"/>
          <w:kern w:val="20"/>
        </w:rPr>
        <w:t>Administrative Assistant</w:t>
      </w:r>
      <w:r w:rsidR="0034255A" w:rsidRPr="00404D4F">
        <w:rPr>
          <w:color w:val="1C1C1C"/>
          <w:kern w:val="20"/>
        </w:rPr>
        <w:t xml:space="preserve"> at rate of $23.00 per hour</w:t>
      </w:r>
      <w:r w:rsidR="00117A0B">
        <w:rPr>
          <w:color w:val="1C1C1C"/>
          <w:kern w:val="20"/>
        </w:rPr>
        <w:t xml:space="preserve"> not to exceed 20 hours per week</w:t>
      </w:r>
      <w:r w:rsidR="00F77B08" w:rsidRPr="00404D4F">
        <w:rPr>
          <w:color w:val="1C1C1C"/>
          <w:kern w:val="20"/>
        </w:rPr>
        <w:t xml:space="preserve">, ratified by Trustee </w:t>
      </w:r>
      <w:r w:rsidR="00542E08" w:rsidRPr="00404D4F">
        <w:rPr>
          <w:color w:val="1C1C1C"/>
          <w:kern w:val="20"/>
        </w:rPr>
        <w:t>Frazier</w:t>
      </w:r>
      <w:r w:rsidR="00F77B08" w:rsidRPr="00404D4F">
        <w:rPr>
          <w:color w:val="1C1C1C"/>
          <w:kern w:val="20"/>
        </w:rPr>
        <w:t xml:space="preserve">, second by Trustee </w:t>
      </w:r>
      <w:r w:rsidR="00542E08" w:rsidRPr="00404D4F">
        <w:rPr>
          <w:color w:val="1C1C1C"/>
          <w:kern w:val="20"/>
        </w:rPr>
        <w:t>Kierl</w:t>
      </w:r>
      <w:r w:rsidR="00F77B08" w:rsidRPr="00404D4F">
        <w:rPr>
          <w:color w:val="1C1C1C"/>
          <w:kern w:val="20"/>
        </w:rPr>
        <w:t xml:space="preserve">. Roll Call all </w:t>
      </w:r>
      <w:proofErr w:type="gramStart"/>
      <w:r w:rsidR="00F77B08" w:rsidRPr="00404D4F">
        <w:rPr>
          <w:color w:val="1C1C1C"/>
          <w:kern w:val="20"/>
        </w:rPr>
        <w:t>yea</w:t>
      </w:r>
      <w:r w:rsidR="00542E08" w:rsidRPr="00404D4F">
        <w:rPr>
          <w:color w:val="1C1C1C"/>
          <w:kern w:val="20"/>
        </w:rPr>
        <w:t>s</w:t>
      </w:r>
      <w:proofErr w:type="gramEnd"/>
      <w:r w:rsidR="00F77B08" w:rsidRPr="00404D4F">
        <w:rPr>
          <w:color w:val="1C1C1C"/>
          <w:kern w:val="20"/>
        </w:rPr>
        <w:t xml:space="preserve">. </w:t>
      </w:r>
    </w:p>
    <w:p w14:paraId="5ECAA36D" w14:textId="34133F14" w:rsidR="00F77B08" w:rsidRPr="00404D4F" w:rsidRDefault="00B210D5" w:rsidP="00B210D5">
      <w:pPr>
        <w:pStyle w:val="Standard"/>
        <w:ind w:left="750"/>
        <w:rPr>
          <w:color w:val="1C1C1C"/>
          <w:kern w:val="20"/>
        </w:rPr>
      </w:pPr>
      <w:r w:rsidRPr="00404D4F">
        <w:rPr>
          <w:color w:val="1C1C1C"/>
          <w:kern w:val="20"/>
        </w:rPr>
        <w:t xml:space="preserve">- </w:t>
      </w:r>
      <w:r w:rsidR="00F77B08" w:rsidRPr="00404D4F">
        <w:rPr>
          <w:color w:val="1C1C1C"/>
          <w:kern w:val="20"/>
        </w:rPr>
        <w:t xml:space="preserve">President </w:t>
      </w:r>
      <w:r w:rsidR="00542E08" w:rsidRPr="00404D4F">
        <w:rPr>
          <w:color w:val="1C1C1C"/>
          <w:kern w:val="20"/>
        </w:rPr>
        <w:t>Powers</w:t>
      </w:r>
      <w:r w:rsidR="00F77B08" w:rsidRPr="00404D4F">
        <w:rPr>
          <w:color w:val="1C1C1C"/>
          <w:kern w:val="20"/>
        </w:rPr>
        <w:t xml:space="preserve"> swore in </w:t>
      </w:r>
      <w:r w:rsidR="00542E08" w:rsidRPr="00404D4F">
        <w:rPr>
          <w:color w:val="1C1C1C"/>
          <w:kern w:val="20"/>
        </w:rPr>
        <w:t>Kell</w:t>
      </w:r>
      <w:r w:rsidR="00A86F52">
        <w:rPr>
          <w:color w:val="1C1C1C"/>
          <w:kern w:val="20"/>
        </w:rPr>
        <w:t>e</w:t>
      </w:r>
      <w:r w:rsidR="00542E08" w:rsidRPr="00404D4F">
        <w:rPr>
          <w:color w:val="1C1C1C"/>
          <w:kern w:val="20"/>
        </w:rPr>
        <w:t>y Morrison as Administrative Assistant</w:t>
      </w:r>
      <w:r w:rsidR="00F77B08" w:rsidRPr="00404D4F">
        <w:rPr>
          <w:color w:val="1C1C1C"/>
          <w:kern w:val="20"/>
        </w:rPr>
        <w:t>.</w:t>
      </w:r>
    </w:p>
    <w:p w14:paraId="14D62F87" w14:textId="43E52678" w:rsidR="00D7692F" w:rsidRPr="00404D4F" w:rsidRDefault="00A03A04" w:rsidP="00F56241">
      <w:pPr>
        <w:pStyle w:val="Standard"/>
        <w:numPr>
          <w:ilvl w:val="0"/>
          <w:numId w:val="2"/>
        </w:numPr>
        <w:rPr>
          <w:kern w:val="20"/>
        </w:rPr>
      </w:pPr>
      <w:r w:rsidRPr="00404D4F">
        <w:rPr>
          <w:color w:val="1C1C1C"/>
          <w:kern w:val="20"/>
        </w:rPr>
        <w:t xml:space="preserve"> Discussion/ Action on order fish for pon</w:t>
      </w:r>
      <w:r w:rsidR="00667D7D" w:rsidRPr="00404D4F">
        <w:rPr>
          <w:color w:val="1C1C1C"/>
          <w:kern w:val="20"/>
        </w:rPr>
        <w:t>d</w:t>
      </w:r>
    </w:p>
    <w:p w14:paraId="4D5DD661" w14:textId="237A93BF" w:rsidR="00667D7D" w:rsidRPr="00404D4F" w:rsidRDefault="00B210D5" w:rsidP="00B210D5">
      <w:pPr>
        <w:pStyle w:val="NormalWeb"/>
        <w:ind w:left="750"/>
        <w:rPr>
          <w:sz w:val="24"/>
          <w:szCs w:val="24"/>
        </w:rPr>
      </w:pPr>
      <w:r w:rsidRPr="00404D4F">
        <w:rPr>
          <w:sz w:val="24"/>
          <w:szCs w:val="24"/>
        </w:rPr>
        <w:t xml:space="preserve">- </w:t>
      </w:r>
      <w:r w:rsidR="00667D7D" w:rsidRPr="00404D4F">
        <w:rPr>
          <w:sz w:val="24"/>
          <w:szCs w:val="24"/>
        </w:rPr>
        <w:t xml:space="preserve">Motion was made by Trustee Frazier, seconded by Trustee Keirl, to approve </w:t>
      </w:r>
      <w:r w:rsidR="00B07E49" w:rsidRPr="00404D4F">
        <w:rPr>
          <w:sz w:val="24"/>
          <w:szCs w:val="24"/>
        </w:rPr>
        <w:t xml:space="preserve">up to </w:t>
      </w:r>
      <w:r w:rsidR="00667D7D" w:rsidRPr="00404D4F">
        <w:rPr>
          <w:sz w:val="24"/>
          <w:szCs w:val="24"/>
        </w:rPr>
        <w:t>$</w:t>
      </w:r>
      <w:r w:rsidR="00B07E49" w:rsidRPr="00404D4F">
        <w:rPr>
          <w:sz w:val="24"/>
          <w:szCs w:val="24"/>
        </w:rPr>
        <w:t>500.00</w:t>
      </w:r>
      <w:r w:rsidR="00667D7D" w:rsidRPr="00404D4F">
        <w:rPr>
          <w:sz w:val="24"/>
          <w:szCs w:val="24"/>
        </w:rPr>
        <w:t xml:space="preserve"> to stock pond at Veteran’s Pond. Roll Call all yeas.</w:t>
      </w:r>
    </w:p>
    <w:p w14:paraId="543EE668" w14:textId="77777777" w:rsidR="00B210D5" w:rsidRPr="00404D4F" w:rsidRDefault="00D7692F" w:rsidP="00F56241">
      <w:pPr>
        <w:pStyle w:val="Standard"/>
        <w:numPr>
          <w:ilvl w:val="0"/>
          <w:numId w:val="2"/>
        </w:numPr>
        <w:rPr>
          <w:kern w:val="20"/>
        </w:rPr>
      </w:pPr>
      <w:r w:rsidRPr="00404D4F">
        <w:rPr>
          <w:color w:val="1C1C1C"/>
          <w:kern w:val="20"/>
        </w:rPr>
        <w:t xml:space="preserve">Audit Review </w:t>
      </w:r>
    </w:p>
    <w:p w14:paraId="67497533" w14:textId="46949090" w:rsidR="00D7692F" w:rsidRPr="00404D4F" w:rsidRDefault="00B210D5" w:rsidP="00B210D5">
      <w:pPr>
        <w:pStyle w:val="Standard"/>
        <w:ind w:left="720"/>
        <w:rPr>
          <w:kern w:val="20"/>
        </w:rPr>
      </w:pPr>
      <w:r w:rsidRPr="00404D4F">
        <w:rPr>
          <w:color w:val="1C1C1C"/>
          <w:kern w:val="20"/>
        </w:rPr>
        <w:t>-</w:t>
      </w:r>
      <w:r w:rsidRPr="00404D4F">
        <w:t xml:space="preserve"> </w:t>
      </w:r>
      <w:r w:rsidR="00D7692F" w:rsidRPr="00404D4F">
        <w:t>Kevin Buckley from McGuire, Yuhas, Huffman, and Buckley, P.C. (auditors) explained the Village Annual Audit Report and Findings. A copy of the audit report is in the Village Hall.</w:t>
      </w:r>
    </w:p>
    <w:p w14:paraId="0B53CE74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C5F867F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 </w:t>
      </w:r>
    </w:p>
    <w:p w14:paraId="3B967E5A" w14:textId="0E893A7A" w:rsidR="00E21AA4" w:rsidRPr="00404D4F" w:rsidRDefault="00B3438A" w:rsidP="00E21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0839AC" w:rsidRPr="00404D4F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  <w:r w:rsidRPr="00B3438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21AA4" w:rsidRPr="00404D4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21AA4" w:rsidRPr="00404D4F">
        <w:rPr>
          <w:rFonts w:ascii="Times New Roman" w:hAnsi="Times New Roman" w:cs="Times New Roman"/>
          <w:sz w:val="24"/>
          <w:szCs w:val="24"/>
        </w:rPr>
        <w:t xml:space="preserve">Motion was made by Trustee </w:t>
      </w:r>
      <w:r w:rsidR="008430D4" w:rsidRPr="00404D4F">
        <w:rPr>
          <w:rFonts w:ascii="Times New Roman" w:hAnsi="Times New Roman" w:cs="Times New Roman"/>
          <w:sz w:val="24"/>
          <w:szCs w:val="24"/>
        </w:rPr>
        <w:t>Frazier</w:t>
      </w:r>
      <w:r w:rsidR="00E21AA4" w:rsidRPr="00404D4F">
        <w:rPr>
          <w:rFonts w:ascii="Times New Roman" w:hAnsi="Times New Roman" w:cs="Times New Roman"/>
          <w:sz w:val="24"/>
          <w:szCs w:val="24"/>
        </w:rPr>
        <w:t xml:space="preserve"> seconded by Trustee </w:t>
      </w:r>
      <w:r w:rsidR="008430D4" w:rsidRPr="00404D4F">
        <w:rPr>
          <w:rFonts w:ascii="Times New Roman" w:hAnsi="Times New Roman" w:cs="Times New Roman"/>
          <w:sz w:val="24"/>
          <w:szCs w:val="24"/>
        </w:rPr>
        <w:t>Kierl</w:t>
      </w:r>
      <w:r w:rsidR="00E21AA4" w:rsidRPr="00404D4F">
        <w:rPr>
          <w:rFonts w:ascii="Times New Roman" w:hAnsi="Times New Roman" w:cs="Times New Roman"/>
          <w:sz w:val="24"/>
          <w:szCs w:val="24"/>
        </w:rPr>
        <w:t xml:space="preserve"> to enter into Executive Session to discuss 5ILCS 120/2(c)</w:t>
      </w:r>
      <w:proofErr w:type="gramStart"/>
      <w:r w:rsidR="00E21AA4" w:rsidRPr="00404D4F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E21AA4" w:rsidRPr="00404D4F">
        <w:rPr>
          <w:rFonts w:ascii="Times New Roman" w:hAnsi="Times New Roman" w:cs="Times New Roman"/>
          <w:sz w:val="24"/>
          <w:szCs w:val="24"/>
        </w:rPr>
        <w:t>1):  Discuss employees issues</w:t>
      </w:r>
      <w:r w:rsidR="00B210D5" w:rsidRPr="00404D4F">
        <w:rPr>
          <w:rFonts w:ascii="Times New Roman" w:hAnsi="Times New Roman" w:cs="Times New Roman"/>
          <w:sz w:val="24"/>
          <w:szCs w:val="24"/>
        </w:rPr>
        <w:t xml:space="preserve"> </w:t>
      </w:r>
      <w:r w:rsidR="00E21AA4" w:rsidRPr="00404D4F">
        <w:rPr>
          <w:rFonts w:ascii="Times New Roman" w:hAnsi="Times New Roman" w:cs="Times New Roman"/>
          <w:sz w:val="24"/>
          <w:szCs w:val="24"/>
        </w:rPr>
        <w:t xml:space="preserve">- the appointment, employment, compensation, discipline, performance or dismissal  of the public body or legal counsel for the public body. Roll Call: all yeas. </w:t>
      </w:r>
    </w:p>
    <w:p w14:paraId="177A296D" w14:textId="77777777" w:rsidR="00E21AA4" w:rsidRPr="00404D4F" w:rsidRDefault="00E21AA4" w:rsidP="00E21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3EF33" w14:textId="10DA4742" w:rsidR="00E21AA4" w:rsidRPr="00404D4F" w:rsidRDefault="00E21AA4" w:rsidP="00E21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D4F">
        <w:rPr>
          <w:rFonts w:ascii="Times New Roman" w:hAnsi="Times New Roman" w:cs="Times New Roman"/>
          <w:sz w:val="24"/>
          <w:szCs w:val="24"/>
        </w:rPr>
        <w:t xml:space="preserve">Executive Session entered @ </w:t>
      </w:r>
      <w:r w:rsidR="005B1C94" w:rsidRPr="00404D4F">
        <w:rPr>
          <w:rFonts w:ascii="Times New Roman" w:hAnsi="Times New Roman" w:cs="Times New Roman"/>
          <w:sz w:val="24"/>
          <w:szCs w:val="24"/>
        </w:rPr>
        <w:t>6:58</w:t>
      </w:r>
      <w:r w:rsidRPr="00404D4F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7A4C3EA2" w14:textId="4B983FD4" w:rsidR="00E21AA4" w:rsidRPr="00404D4F" w:rsidRDefault="00E21AA4" w:rsidP="00E21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D4F">
        <w:rPr>
          <w:rFonts w:ascii="Times New Roman" w:hAnsi="Times New Roman" w:cs="Times New Roman"/>
          <w:sz w:val="24"/>
          <w:szCs w:val="24"/>
        </w:rPr>
        <w:t>Executive Session exited @ 7:</w:t>
      </w:r>
      <w:r w:rsidR="005B1C94" w:rsidRPr="00404D4F">
        <w:rPr>
          <w:rFonts w:ascii="Times New Roman" w:hAnsi="Times New Roman" w:cs="Times New Roman"/>
          <w:sz w:val="24"/>
          <w:szCs w:val="24"/>
        </w:rPr>
        <w:t>18</w:t>
      </w:r>
      <w:r w:rsidRPr="00404D4F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57B79A2A" w14:textId="5D986C92" w:rsidR="00B3438A" w:rsidRPr="00B3438A" w:rsidRDefault="00E21AA4" w:rsidP="00E21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D4F">
        <w:rPr>
          <w:rFonts w:ascii="Times New Roman" w:hAnsi="Times New Roman" w:cs="Times New Roman"/>
          <w:sz w:val="24"/>
          <w:szCs w:val="24"/>
        </w:rPr>
        <w:t>Regular Session resumed @ 7:2</w:t>
      </w:r>
      <w:r w:rsidR="005B1C94" w:rsidRPr="00404D4F">
        <w:rPr>
          <w:rFonts w:ascii="Times New Roman" w:hAnsi="Times New Roman" w:cs="Times New Roman"/>
          <w:sz w:val="24"/>
          <w:szCs w:val="24"/>
        </w:rPr>
        <w:t>0</w:t>
      </w:r>
      <w:r w:rsidRPr="00404D4F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0974D594" w14:textId="77777777" w:rsidR="000839AC" w:rsidRPr="00404D4F" w:rsidRDefault="000839AC" w:rsidP="00F562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229E8" w14:textId="47C270F9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  Trustee Report/President Report</w:t>
      </w:r>
    </w:p>
    <w:p w14:paraId="1D2E6B4C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6A09525" w14:textId="77777777" w:rsidR="000D3175" w:rsidRPr="00404D4F" w:rsidRDefault="00B3438A" w:rsidP="00716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Jeff Powers</w:t>
      </w:r>
      <w:r w:rsidRPr="00B3438A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48DDF84D" w14:textId="277720E6" w:rsidR="00716721" w:rsidRPr="00404D4F" w:rsidRDefault="000D3175" w:rsidP="000D31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4D4F">
        <w:rPr>
          <w:rFonts w:ascii="Times New Roman" w:hAnsi="Times New Roman" w:cs="Times New Roman"/>
          <w:sz w:val="24"/>
          <w:szCs w:val="24"/>
        </w:rPr>
        <w:t xml:space="preserve">- </w:t>
      </w:r>
      <w:r w:rsidR="008D59D0" w:rsidRPr="00404D4F">
        <w:rPr>
          <w:rFonts w:ascii="Times New Roman" w:hAnsi="Times New Roman" w:cs="Times New Roman"/>
          <w:sz w:val="24"/>
          <w:szCs w:val="24"/>
        </w:rPr>
        <w:t>Discussed April 2025 Elections and open positions. Piatt Co Election documentation available at Village Hall.</w:t>
      </w:r>
    </w:p>
    <w:p w14:paraId="16845935" w14:textId="315E289F" w:rsidR="00716721" w:rsidRPr="00404D4F" w:rsidRDefault="000D3175" w:rsidP="000D31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4D4F">
        <w:rPr>
          <w:rFonts w:ascii="Times New Roman" w:hAnsi="Times New Roman" w:cs="Times New Roman"/>
          <w:sz w:val="24"/>
          <w:szCs w:val="24"/>
        </w:rPr>
        <w:t xml:space="preserve">- </w:t>
      </w:r>
      <w:r w:rsidR="00716721" w:rsidRPr="00404D4F">
        <w:rPr>
          <w:rFonts w:ascii="Times New Roman" w:hAnsi="Times New Roman" w:cs="Times New Roman"/>
          <w:sz w:val="24"/>
          <w:szCs w:val="24"/>
        </w:rPr>
        <w:t xml:space="preserve">President Powers discussed with Attorney Nicholas status of Letter of Abatement for </w:t>
      </w:r>
      <w:r w:rsidR="000B6E76" w:rsidRPr="00404D4F">
        <w:rPr>
          <w:rFonts w:ascii="Times New Roman" w:hAnsi="Times New Roman" w:cs="Times New Roman"/>
          <w:sz w:val="24"/>
          <w:szCs w:val="24"/>
        </w:rPr>
        <w:t>Dog removal. Attorney Nicholas will draft updated Letter with potential Serve to be accomplished with assistance from Piatt Co Sherriff’s Office.</w:t>
      </w:r>
    </w:p>
    <w:p w14:paraId="09D0D9FD" w14:textId="49EA32BD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Joe Frydenger</w:t>
      </w:r>
      <w:r w:rsidR="00376A6B" w:rsidRPr="00404D4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3438A">
        <w:rPr>
          <w:rFonts w:ascii="Times New Roman" w:hAnsi="Times New Roman" w:cs="Times New Roman"/>
          <w:sz w:val="24"/>
          <w:szCs w:val="24"/>
        </w:rPr>
        <w:t>none</w:t>
      </w:r>
    </w:p>
    <w:p w14:paraId="2C4762BA" w14:textId="3411364B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Nick Hyde</w:t>
      </w:r>
      <w:r w:rsidRPr="00B3438A">
        <w:rPr>
          <w:rFonts w:ascii="Times New Roman" w:hAnsi="Times New Roman" w:cs="Times New Roman"/>
          <w:sz w:val="24"/>
          <w:szCs w:val="24"/>
        </w:rPr>
        <w:t xml:space="preserve"> </w:t>
      </w:r>
      <w:r w:rsidR="00376A6B" w:rsidRPr="00404D4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76A6B" w:rsidRPr="00B3438A">
        <w:rPr>
          <w:rFonts w:ascii="Times New Roman" w:hAnsi="Times New Roman" w:cs="Times New Roman"/>
          <w:sz w:val="24"/>
          <w:szCs w:val="24"/>
        </w:rPr>
        <w:t>none</w:t>
      </w:r>
    </w:p>
    <w:p w14:paraId="49A34CAA" w14:textId="634EC4AF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 xml:space="preserve">Ryan Keirl </w:t>
      </w:r>
      <w:r w:rsidR="00376A6B" w:rsidRPr="00404D4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76A6B" w:rsidRPr="00B3438A">
        <w:rPr>
          <w:rFonts w:ascii="Times New Roman" w:hAnsi="Times New Roman" w:cs="Times New Roman"/>
          <w:sz w:val="24"/>
          <w:szCs w:val="24"/>
        </w:rPr>
        <w:t>none</w:t>
      </w:r>
    </w:p>
    <w:p w14:paraId="18C10075" w14:textId="259BE9FC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Connie Walsh</w:t>
      </w:r>
      <w:r w:rsidR="00376A6B" w:rsidRPr="00404D4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76A6B" w:rsidRPr="00B3438A">
        <w:rPr>
          <w:rFonts w:ascii="Times New Roman" w:hAnsi="Times New Roman" w:cs="Times New Roman"/>
          <w:sz w:val="24"/>
          <w:szCs w:val="24"/>
        </w:rPr>
        <w:t>none</w:t>
      </w:r>
    </w:p>
    <w:p w14:paraId="3F3B5528" w14:textId="23F3D96B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Kevin Frazier</w:t>
      </w:r>
      <w:r w:rsidRPr="00B3438A">
        <w:rPr>
          <w:rFonts w:ascii="Times New Roman" w:hAnsi="Times New Roman" w:cs="Times New Roman"/>
          <w:sz w:val="24"/>
          <w:szCs w:val="24"/>
        </w:rPr>
        <w:t> </w:t>
      </w:r>
      <w:r w:rsidR="00376A6B" w:rsidRPr="00404D4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76A6B" w:rsidRPr="00B3438A">
        <w:rPr>
          <w:rFonts w:ascii="Times New Roman" w:hAnsi="Times New Roman" w:cs="Times New Roman"/>
          <w:sz w:val="24"/>
          <w:szCs w:val="24"/>
        </w:rPr>
        <w:t>none</w:t>
      </w:r>
    </w:p>
    <w:p w14:paraId="623EB266" w14:textId="09AA09FB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 </w:t>
      </w:r>
    </w:p>
    <w:p w14:paraId="1A4EEF37" w14:textId="78194EB2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 xml:space="preserve">Samantha Schenkel </w:t>
      </w:r>
      <w:r w:rsidR="00376A6B" w:rsidRPr="00404D4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76A6B" w:rsidRPr="00B3438A">
        <w:rPr>
          <w:rFonts w:ascii="Times New Roman" w:hAnsi="Times New Roman" w:cs="Times New Roman"/>
          <w:sz w:val="24"/>
          <w:szCs w:val="24"/>
        </w:rPr>
        <w:t>none</w:t>
      </w:r>
    </w:p>
    <w:p w14:paraId="613BC3A1" w14:textId="2DDB8E35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Jereme Endrizzi</w:t>
      </w:r>
      <w:r w:rsidR="00376A6B" w:rsidRPr="00404D4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76A6B" w:rsidRPr="00B3438A">
        <w:rPr>
          <w:rFonts w:ascii="Times New Roman" w:hAnsi="Times New Roman" w:cs="Times New Roman"/>
          <w:sz w:val="24"/>
          <w:szCs w:val="24"/>
        </w:rPr>
        <w:t>none</w:t>
      </w:r>
    </w:p>
    <w:p w14:paraId="4CCCEF99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D10A0F0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1FB07A8" w14:textId="28DE0F89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b/>
          <w:bCs/>
          <w:sz w:val="24"/>
          <w:szCs w:val="24"/>
        </w:rPr>
        <w:t xml:space="preserve">No further business came before the Board and a Motion to adjourn was made by Trustee Hyde, seconded by Trustee </w:t>
      </w:r>
      <w:r w:rsidR="00DF3740" w:rsidRPr="00404D4F">
        <w:rPr>
          <w:rFonts w:ascii="Times New Roman" w:hAnsi="Times New Roman" w:cs="Times New Roman"/>
          <w:b/>
          <w:bCs/>
          <w:sz w:val="24"/>
          <w:szCs w:val="24"/>
        </w:rPr>
        <w:t>Frazier</w:t>
      </w:r>
      <w:r w:rsidRPr="00B3438A">
        <w:rPr>
          <w:rFonts w:ascii="Times New Roman" w:hAnsi="Times New Roman" w:cs="Times New Roman"/>
          <w:b/>
          <w:bCs/>
          <w:sz w:val="24"/>
          <w:szCs w:val="24"/>
        </w:rPr>
        <w:t xml:space="preserve">, at </w:t>
      </w:r>
      <w:r w:rsidR="00DF3740" w:rsidRPr="00404D4F">
        <w:rPr>
          <w:rFonts w:ascii="Times New Roman" w:hAnsi="Times New Roman" w:cs="Times New Roman"/>
          <w:b/>
          <w:bCs/>
          <w:sz w:val="24"/>
          <w:szCs w:val="24"/>
        </w:rPr>
        <w:t>7:27</w:t>
      </w:r>
      <w:r w:rsidRPr="00B3438A">
        <w:rPr>
          <w:rFonts w:ascii="Times New Roman" w:hAnsi="Times New Roman" w:cs="Times New Roman"/>
          <w:b/>
          <w:bCs/>
          <w:sz w:val="24"/>
          <w:szCs w:val="24"/>
        </w:rPr>
        <w:t xml:space="preserve"> PM.  roll call: all yeas.</w:t>
      </w:r>
    </w:p>
    <w:p w14:paraId="0661843D" w14:textId="77777777" w:rsidR="00B3438A" w:rsidRPr="00B3438A" w:rsidRDefault="00B3438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8A">
        <w:rPr>
          <w:rFonts w:ascii="Times New Roman" w:hAnsi="Times New Roman" w:cs="Times New Roman"/>
          <w:sz w:val="24"/>
          <w:szCs w:val="24"/>
        </w:rPr>
        <w:t> </w:t>
      </w:r>
    </w:p>
    <w:p w14:paraId="6AD1A897" w14:textId="77777777" w:rsidR="00220A1A" w:rsidRDefault="00220A1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Kelley Morrison</w:t>
      </w:r>
    </w:p>
    <w:p w14:paraId="47975D37" w14:textId="657B462C" w:rsidR="00A3190A" w:rsidRPr="00404D4F" w:rsidRDefault="00220A1A" w:rsidP="00F5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Administrative Assistant</w:t>
      </w:r>
      <w:r w:rsidR="00B3438A" w:rsidRPr="00B3438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190A" w:rsidRPr="0040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969BB"/>
    <w:multiLevelType w:val="hybridMultilevel"/>
    <w:tmpl w:val="4D38B13C"/>
    <w:lvl w:ilvl="0" w:tplc="E9FADD24">
      <w:start w:val="1"/>
      <w:numFmt w:val="bullet"/>
      <w:lvlText w:val="-"/>
      <w:lvlJc w:val="left"/>
      <w:pPr>
        <w:ind w:left="750" w:hanging="360"/>
      </w:pPr>
      <w:rPr>
        <w:rFonts w:ascii="Times New Roman" w:eastAsiaTheme="minorEastAsia" w:hAnsi="Times New Roman" w:cs="Times New Roman" w:hint="default"/>
        <w:color w:val="1C1C1C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2E517B5"/>
    <w:multiLevelType w:val="hybridMultilevel"/>
    <w:tmpl w:val="2F4E1AB4"/>
    <w:lvl w:ilvl="0" w:tplc="14D0CB42">
      <w:start w:val="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274A6A1A"/>
    <w:multiLevelType w:val="hybridMultilevel"/>
    <w:tmpl w:val="777AE59C"/>
    <w:lvl w:ilvl="0" w:tplc="99524D8C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1C1C1C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E724A"/>
    <w:multiLevelType w:val="hybridMultilevel"/>
    <w:tmpl w:val="5E38E0FA"/>
    <w:lvl w:ilvl="0" w:tplc="9D16CC48">
      <w:start w:val="4"/>
      <w:numFmt w:val="bullet"/>
      <w:lvlText w:val="-"/>
      <w:lvlJc w:val="left"/>
      <w:pPr>
        <w:ind w:left="7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4007134E"/>
    <w:multiLevelType w:val="hybridMultilevel"/>
    <w:tmpl w:val="01E4EF32"/>
    <w:lvl w:ilvl="0" w:tplc="B9A81174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44147721"/>
    <w:multiLevelType w:val="hybridMultilevel"/>
    <w:tmpl w:val="99B0598C"/>
    <w:lvl w:ilvl="0" w:tplc="531CE3F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8B7D60"/>
    <w:multiLevelType w:val="hybridMultilevel"/>
    <w:tmpl w:val="4C42D598"/>
    <w:lvl w:ilvl="0" w:tplc="8E865020">
      <w:start w:val="3"/>
      <w:numFmt w:val="bullet"/>
      <w:lvlText w:val="-"/>
      <w:lvlJc w:val="left"/>
      <w:pPr>
        <w:ind w:left="750" w:hanging="360"/>
      </w:pPr>
      <w:rPr>
        <w:rFonts w:ascii="Times New Roman" w:eastAsiaTheme="minorEastAsia" w:hAnsi="Times New Roman" w:cs="Times New Roman" w:hint="default"/>
        <w:color w:val="1C1C1C"/>
        <w:sz w:val="22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5C2A0A66"/>
    <w:multiLevelType w:val="hybridMultilevel"/>
    <w:tmpl w:val="B7E089E6"/>
    <w:lvl w:ilvl="0" w:tplc="C2EA21A2">
      <w:start w:val="1"/>
      <w:numFmt w:val="upperLetter"/>
      <w:lvlText w:val="%1."/>
      <w:lvlJc w:val="left"/>
      <w:pPr>
        <w:ind w:left="390" w:hanging="39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  <w:rPr>
        <w:rFonts w:cs="Times New Roman"/>
      </w:rPr>
    </w:lvl>
  </w:abstractNum>
  <w:abstractNum w:abstractNumId="8" w15:restartNumberingAfterBreak="0">
    <w:nsid w:val="64C3613F"/>
    <w:multiLevelType w:val="hybridMultilevel"/>
    <w:tmpl w:val="01CC5154"/>
    <w:lvl w:ilvl="0" w:tplc="1896ABF2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F2652D9"/>
    <w:multiLevelType w:val="hybridMultilevel"/>
    <w:tmpl w:val="82184482"/>
    <w:lvl w:ilvl="0" w:tplc="FA0C4932">
      <w:start w:val="6"/>
      <w:numFmt w:val="upperLetter"/>
      <w:lvlText w:val="%1."/>
      <w:lvlJc w:val="left"/>
      <w:pPr>
        <w:ind w:left="1620" w:hanging="360"/>
      </w:pPr>
      <w:rPr>
        <w:rFonts w:hint="default"/>
        <w:color w:val="1C1C1C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74582E2A"/>
    <w:multiLevelType w:val="hybridMultilevel"/>
    <w:tmpl w:val="FFFFFFFF"/>
    <w:lvl w:ilvl="0" w:tplc="A0267466">
      <w:start w:val="1"/>
      <w:numFmt w:val="upperLetter"/>
      <w:lvlText w:val="%1."/>
      <w:lvlJc w:val="left"/>
      <w:pPr>
        <w:ind w:left="1650" w:hanging="390"/>
      </w:pPr>
      <w:rPr>
        <w:rFonts w:cs="Times New Roman" w:hint="default"/>
        <w:color w:val="1C1C1C"/>
        <w:sz w:val="22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1" w15:restartNumberingAfterBreak="0">
    <w:nsid w:val="75063A3D"/>
    <w:multiLevelType w:val="hybridMultilevel"/>
    <w:tmpl w:val="1D801812"/>
    <w:lvl w:ilvl="0" w:tplc="11DA5EB0">
      <w:start w:val="6"/>
      <w:numFmt w:val="bullet"/>
      <w:lvlText w:val="-"/>
      <w:lvlJc w:val="left"/>
      <w:pPr>
        <w:ind w:left="7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080905899">
    <w:abstractNumId w:val="10"/>
  </w:num>
  <w:num w:numId="2" w16cid:durableId="270669943">
    <w:abstractNumId w:val="7"/>
  </w:num>
  <w:num w:numId="3" w16cid:durableId="1315374976">
    <w:abstractNumId w:val="9"/>
  </w:num>
  <w:num w:numId="4" w16cid:durableId="154492849">
    <w:abstractNumId w:val="6"/>
  </w:num>
  <w:num w:numId="5" w16cid:durableId="952714120">
    <w:abstractNumId w:val="8"/>
  </w:num>
  <w:num w:numId="6" w16cid:durableId="550767842">
    <w:abstractNumId w:val="0"/>
  </w:num>
  <w:num w:numId="7" w16cid:durableId="2136412249">
    <w:abstractNumId w:val="4"/>
  </w:num>
  <w:num w:numId="8" w16cid:durableId="1610311595">
    <w:abstractNumId w:val="3"/>
  </w:num>
  <w:num w:numId="9" w16cid:durableId="1837765325">
    <w:abstractNumId w:val="11"/>
  </w:num>
  <w:num w:numId="10" w16cid:durableId="134109733">
    <w:abstractNumId w:val="1"/>
  </w:num>
  <w:num w:numId="11" w16cid:durableId="994459163">
    <w:abstractNumId w:val="2"/>
  </w:num>
  <w:num w:numId="12" w16cid:durableId="2008362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8A"/>
    <w:rsid w:val="00013B43"/>
    <w:rsid w:val="00024EA5"/>
    <w:rsid w:val="000839AC"/>
    <w:rsid w:val="00097EC6"/>
    <w:rsid w:val="000B6E76"/>
    <w:rsid w:val="000B7211"/>
    <w:rsid w:val="000D3175"/>
    <w:rsid w:val="000E5A82"/>
    <w:rsid w:val="00117A0B"/>
    <w:rsid w:val="00185239"/>
    <w:rsid w:val="001B0924"/>
    <w:rsid w:val="001C097B"/>
    <w:rsid w:val="0020171E"/>
    <w:rsid w:val="00220A1A"/>
    <w:rsid w:val="00230EA2"/>
    <w:rsid w:val="002416A5"/>
    <w:rsid w:val="0024314A"/>
    <w:rsid w:val="00273137"/>
    <w:rsid w:val="002736FF"/>
    <w:rsid w:val="002F49C2"/>
    <w:rsid w:val="00300026"/>
    <w:rsid w:val="00332BCE"/>
    <w:rsid w:val="0034255A"/>
    <w:rsid w:val="00376A6B"/>
    <w:rsid w:val="00384BB8"/>
    <w:rsid w:val="00404D4F"/>
    <w:rsid w:val="004239B2"/>
    <w:rsid w:val="0047529E"/>
    <w:rsid w:val="004E00E4"/>
    <w:rsid w:val="004F4FC4"/>
    <w:rsid w:val="00511486"/>
    <w:rsid w:val="00533266"/>
    <w:rsid w:val="00542E08"/>
    <w:rsid w:val="00564090"/>
    <w:rsid w:val="005B1C94"/>
    <w:rsid w:val="00667D7D"/>
    <w:rsid w:val="006868EE"/>
    <w:rsid w:val="0069675B"/>
    <w:rsid w:val="006B1579"/>
    <w:rsid w:val="00707457"/>
    <w:rsid w:val="00716721"/>
    <w:rsid w:val="0076591D"/>
    <w:rsid w:val="007677C0"/>
    <w:rsid w:val="00793296"/>
    <w:rsid w:val="008430D4"/>
    <w:rsid w:val="008D59D0"/>
    <w:rsid w:val="008E5351"/>
    <w:rsid w:val="008F4B66"/>
    <w:rsid w:val="00944622"/>
    <w:rsid w:val="00955E6F"/>
    <w:rsid w:val="009A62AB"/>
    <w:rsid w:val="00A03A04"/>
    <w:rsid w:val="00A3190A"/>
    <w:rsid w:val="00A5227D"/>
    <w:rsid w:val="00A52952"/>
    <w:rsid w:val="00A65FC8"/>
    <w:rsid w:val="00A76D30"/>
    <w:rsid w:val="00A86F52"/>
    <w:rsid w:val="00B07E49"/>
    <w:rsid w:val="00B210D5"/>
    <w:rsid w:val="00B22BA2"/>
    <w:rsid w:val="00B3438A"/>
    <w:rsid w:val="00B440DF"/>
    <w:rsid w:val="00B70DEF"/>
    <w:rsid w:val="00B96E47"/>
    <w:rsid w:val="00C3003E"/>
    <w:rsid w:val="00C74166"/>
    <w:rsid w:val="00CA42BE"/>
    <w:rsid w:val="00CC04A2"/>
    <w:rsid w:val="00CF0663"/>
    <w:rsid w:val="00D470D7"/>
    <w:rsid w:val="00D7692F"/>
    <w:rsid w:val="00DF3740"/>
    <w:rsid w:val="00E21AA4"/>
    <w:rsid w:val="00EA3C4B"/>
    <w:rsid w:val="00EB22E7"/>
    <w:rsid w:val="00F56241"/>
    <w:rsid w:val="00F77B08"/>
    <w:rsid w:val="00FB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3D70"/>
  <w15:chartTrackingRefBased/>
  <w15:docId w15:val="{B188BA02-492D-4F7C-BCF9-ED72ED13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38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B0924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7D7D"/>
    <w:pPr>
      <w:spacing w:after="0" w:line="240" w:lineRule="auto"/>
    </w:pPr>
    <w:rPr>
      <w:rFonts w:ascii="Times New Roman" w:eastAsia="Times New Roman" w:hAnsi="Times New Roman" w:cs="Times New Roman"/>
      <w:color w:val="1C1C1C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918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Cerro Gordo</dc:creator>
  <cp:keywords/>
  <dc:description/>
  <cp:lastModifiedBy>Village of Cerro Gordo</cp:lastModifiedBy>
  <cp:revision>76</cp:revision>
  <cp:lastPrinted>2024-10-18T16:06:00Z</cp:lastPrinted>
  <dcterms:created xsi:type="dcterms:W3CDTF">2024-09-17T14:49:00Z</dcterms:created>
  <dcterms:modified xsi:type="dcterms:W3CDTF">2024-10-18T16:06:00Z</dcterms:modified>
</cp:coreProperties>
</file>